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Утверждено:</w:t>
      </w: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Протоколом Наблюдательного совета ТОО «Специализированный комбинат ритуальных услуг города Алматы</w:t>
      </w:r>
    </w:p>
    <w:p w:rsidR="00AA7DB0" w:rsidRPr="00AA7DB0" w:rsidRDefault="00AA7DB0" w:rsidP="00AA7DB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 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  <w:t xml:space="preserve">        №1 от «06» мая 20</w:t>
      </w:r>
      <w:r w:rsidRPr="00AA7DB0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>22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г.</w:t>
      </w:r>
    </w:p>
    <w:p w:rsidR="00AA7DB0" w:rsidRPr="00AA7DB0" w:rsidRDefault="00AA7DB0" w:rsidP="00AA7DB0">
      <w:pPr>
        <w:rPr>
          <w:rFonts w:ascii="Times New Roman" w:eastAsiaTheme="minorEastAsia" w:hAnsi="Times New Roman"/>
          <w:b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:rsidR="00AA7DB0" w:rsidRPr="00AA7DB0" w:rsidRDefault="00AA7DB0" w:rsidP="00AA7DB0">
      <w:pPr>
        <w:jc w:val="lef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ЦЕН ПО ОКАЗАНИЮ УСЛУГ</w:t>
      </w:r>
      <w:r w:rsidRPr="00AA7DB0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 xml:space="preserve"> 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ЗАХОРОНЕНИЯ</w:t>
      </w:r>
    </w:p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ТОО «Специализированный комбинат ритуальных услуг города Алматы»</w:t>
      </w:r>
    </w:p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Услуги по</w:t>
      </w:r>
      <w:r w:rsidRPr="00AA7DB0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 xml:space="preserve"> мусульманскому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захоронению на кладбищах г.Алматы</w:t>
      </w:r>
    </w:p>
    <w:tbl>
      <w:tblPr>
        <w:tblW w:w="142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221"/>
        <w:gridCol w:w="3600"/>
        <w:gridCol w:w="4860"/>
      </w:tblGrid>
      <w:tr w:rsidR="00AA7DB0" w:rsidRPr="00AA7DB0" w:rsidTr="00AA0901">
        <w:trPr>
          <w:trHeight w:val="323"/>
        </w:trPr>
        <w:tc>
          <w:tcPr>
            <w:tcW w:w="539" w:type="dxa"/>
            <w:vMerge w:val="restart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1" w:type="dxa"/>
            <w:vMerge w:val="restart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7DB0" w:rsidRPr="00AA7DB0" w:rsidRDefault="00AA7DB0" w:rsidP="00AA7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на малых кладбищах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основных кладбищах</w:t>
            </w:r>
          </w:p>
        </w:tc>
      </w:tr>
      <w:tr w:rsidR="00AA7DB0" w:rsidRPr="00AA7DB0" w:rsidTr="00AA0901">
        <w:trPr>
          <w:trHeight w:val="322"/>
        </w:trPr>
        <w:tc>
          <w:tcPr>
            <w:tcW w:w="539" w:type="dxa"/>
            <w:vMerge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  <w:vMerge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(тенге)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цена услуги (тенге)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Копка большой могилы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21021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21021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Вырубка к могиле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17754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17754</w:t>
            </w:r>
          </w:p>
        </w:tc>
      </w:tr>
      <w:tr w:rsidR="00AA7DB0" w:rsidRPr="00AA7DB0" w:rsidTr="00AA0901">
        <w:trPr>
          <w:trHeight w:val="661"/>
        </w:trPr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Планировка место захоронения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7480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Планировка место для под захоронения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Доставка плит 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4928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4576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Плиты перекрытия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15730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Установка временного памятника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5077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Установка временной оградки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6035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Выравнивание могилы вручную после копки трактором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Опускание тела в могилу</w:t>
            </w: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7480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7480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Засыпка могилы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6523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6523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Номерки металлические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374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Услуги регистраций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2420</w:t>
            </w:r>
          </w:p>
        </w:tc>
      </w:tr>
      <w:tr w:rsidR="00AA7DB0" w:rsidRPr="00AA7DB0" w:rsidTr="00AA0901">
        <w:tc>
          <w:tcPr>
            <w:tcW w:w="539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1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60500</w:t>
            </w:r>
          </w:p>
        </w:tc>
        <w:tc>
          <w:tcPr>
            <w:tcW w:w="4860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94470</w:t>
            </w:r>
          </w:p>
        </w:tc>
      </w:tr>
    </w:tbl>
    <w:p w:rsidR="00AA7DB0" w:rsidRDefault="00AA7DB0" w:rsidP="00AA7DB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AA7DB0" w:rsidRPr="00AA7DB0" w:rsidRDefault="00AA7DB0" w:rsidP="00AA7DB0">
      <w:pPr>
        <w:jc w:val="lef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7DB0" w:rsidRPr="00AA7DB0" w:rsidRDefault="00AA7DB0" w:rsidP="00AA7DB0">
      <w:pPr>
        <w:jc w:val="left"/>
        <w:rPr>
          <w:rFonts w:ascii="Times New Roman" w:eastAsiaTheme="minorEastAsia" w:hAnsi="Times New Roman"/>
          <w:sz w:val="24"/>
          <w:szCs w:val="24"/>
          <w:lang w:val="kk-KZ" w:eastAsia="ru-RU"/>
        </w:rPr>
      </w:pP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Утверждено:</w:t>
      </w: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Протоколом Наблюдательного совета ТОО «Специализированный комбинат ритуальных услуг города Алматы</w:t>
      </w: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        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  <w:t xml:space="preserve">        №1 от «06» мая 20</w:t>
      </w:r>
      <w:r w:rsidRPr="00AA7DB0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>22</w:t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г</w:t>
      </w:r>
    </w:p>
    <w:p w:rsidR="00AA7DB0" w:rsidRPr="00AA7DB0" w:rsidRDefault="00AA7DB0" w:rsidP="00AA7DB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                                 </w:t>
      </w:r>
    </w:p>
    <w:p w:rsidR="00AA7DB0" w:rsidRPr="00AA7DB0" w:rsidRDefault="00AA7DB0" w:rsidP="00AA7DB0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ab/>
      </w: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</w:rPr>
        <w:tab/>
      </w:r>
      <w:r w:rsidRPr="00AA7DB0">
        <w:rPr>
          <w:rFonts w:ascii="Times New Roman" w:hAnsi="Times New Roman"/>
          <w:b/>
          <w:sz w:val="24"/>
          <w:szCs w:val="24"/>
          <w:lang w:val="kk-KZ"/>
        </w:rPr>
        <w:tab/>
        <w:t xml:space="preserve">  </w:t>
      </w:r>
      <w:r w:rsidRPr="00AA7DB0">
        <w:rPr>
          <w:rFonts w:ascii="Times New Roman" w:hAnsi="Times New Roman"/>
          <w:b/>
          <w:sz w:val="24"/>
          <w:szCs w:val="24"/>
        </w:rPr>
        <w:t xml:space="preserve">           </w:t>
      </w:r>
      <w:r w:rsidRPr="00AA7DB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</w:t>
      </w: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Услуги по христианскому захоронению </w:t>
      </w:r>
    </w:p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5546"/>
        <w:gridCol w:w="4018"/>
        <w:gridCol w:w="4457"/>
      </w:tblGrid>
      <w:tr w:rsidR="00AA7DB0" w:rsidRPr="00AA7DB0" w:rsidTr="00AA0901">
        <w:trPr>
          <w:trHeight w:val="120"/>
        </w:trPr>
        <w:tc>
          <w:tcPr>
            <w:tcW w:w="540" w:type="dxa"/>
            <w:vMerge w:val="restart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5" w:type="dxa"/>
            <w:vMerge w:val="restart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DB0" w:rsidRPr="00AA7DB0" w:rsidRDefault="00AA7DB0" w:rsidP="00AA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b/>
                <w:sz w:val="24"/>
                <w:szCs w:val="24"/>
              </w:rPr>
              <w:t>Виды услуг</w:t>
            </w:r>
          </w:p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hAnsi="Times New Roman"/>
                <w:b/>
                <w:sz w:val="24"/>
                <w:szCs w:val="24"/>
              </w:rPr>
              <w:t>На кладбищах города Алматы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На кладбище «Батыс»</w:t>
            </w:r>
          </w:p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копка могилы спец техникой.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  <w:vMerge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цена услуги (тенге)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цена услуги (тенге)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копка могилы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21021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8221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вырубка к могиле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планировка места захоронения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7480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планировка места захоронения при подзахоронении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15730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опускание тела в могилу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7480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7480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засыпка могилы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6523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6523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установка временного памятника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5077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5077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установка временной оградки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6035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выравнивание могилы вручную после копки могилы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2860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 xml:space="preserve">номерок металлический 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374</w:t>
            </w:r>
          </w:p>
        </w:tc>
      </w:tr>
      <w:tr w:rsidR="00AA7DB0" w:rsidRPr="00AA7DB0" w:rsidTr="00AA0901">
        <w:trPr>
          <w:trHeight w:val="150"/>
        </w:trPr>
        <w:tc>
          <w:tcPr>
            <w:tcW w:w="54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595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услуги регистрации захоронения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2420</w:t>
            </w:r>
          </w:p>
        </w:tc>
      </w:tr>
      <w:tr w:rsidR="00AA7DB0" w:rsidRPr="00AA7DB0" w:rsidTr="00AA0901">
        <w:trPr>
          <w:trHeight w:val="150"/>
        </w:trPr>
        <w:tc>
          <w:tcPr>
            <w:tcW w:w="6135" w:type="dxa"/>
            <w:gridSpan w:val="2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53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58625</w:t>
            </w:r>
          </w:p>
        </w:tc>
        <w:tc>
          <w:tcPr>
            <w:tcW w:w="45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46470</w:t>
            </w:r>
          </w:p>
        </w:tc>
      </w:tr>
    </w:tbl>
    <w:p w:rsidR="00AA7DB0" w:rsidRPr="00AA7DB0" w:rsidRDefault="00AA7DB0" w:rsidP="00AA7DB0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7DB0" w:rsidRPr="00AA7DB0" w:rsidRDefault="00AA7DB0" w:rsidP="00AA7D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Утверждено:</w:t>
      </w:r>
    </w:p>
    <w:p w:rsidR="00AA7DB0" w:rsidRPr="00AA7DB0" w:rsidRDefault="00AA7DB0" w:rsidP="00AA7DB0">
      <w:pPr>
        <w:ind w:left="10620" w:firstLine="2055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AA7DB0">
        <w:rPr>
          <w:rFonts w:ascii="Times New Roman" w:eastAsiaTheme="minorEastAsia" w:hAnsi="Times New Roman"/>
          <w:b/>
          <w:sz w:val="24"/>
          <w:szCs w:val="24"/>
          <w:lang w:eastAsia="ru-RU"/>
        </w:rPr>
        <w:t>Протоколом Наблюдательного совета ТОО «Специализированный комбинат ритуальных услуг города Алматы</w:t>
      </w:r>
    </w:p>
    <w:p w:rsidR="00AA7DB0" w:rsidRPr="00AA7DB0" w:rsidRDefault="00AA7DB0" w:rsidP="00AA7DB0">
      <w:pPr>
        <w:rPr>
          <w:rFonts w:ascii="Times New Roman" w:hAnsi="Times New Roman" w:cs="Times New Roman"/>
          <w:b/>
          <w:sz w:val="24"/>
          <w:szCs w:val="24"/>
        </w:rPr>
      </w:pPr>
      <w:r w:rsidRPr="00AA7DB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</w:t>
      </w:r>
      <w:r w:rsidRPr="00AA7DB0">
        <w:rPr>
          <w:rFonts w:ascii="Times New Roman" w:hAnsi="Times New Roman"/>
          <w:b/>
          <w:sz w:val="24"/>
          <w:szCs w:val="24"/>
        </w:rPr>
        <w:t xml:space="preserve">           </w:t>
      </w:r>
      <w:r w:rsidRPr="00AA7DB0">
        <w:rPr>
          <w:rFonts w:ascii="Times New Roman" w:hAnsi="Times New Roman"/>
          <w:b/>
          <w:sz w:val="24"/>
          <w:szCs w:val="24"/>
        </w:rPr>
        <w:tab/>
        <w:t xml:space="preserve">        №1 от «06» мая 20</w:t>
      </w:r>
      <w:r w:rsidRPr="00AA7DB0">
        <w:rPr>
          <w:rFonts w:ascii="Times New Roman" w:hAnsi="Times New Roman"/>
          <w:b/>
          <w:sz w:val="24"/>
          <w:szCs w:val="24"/>
          <w:lang w:val="kk-KZ"/>
        </w:rPr>
        <w:t>22</w:t>
      </w:r>
      <w:r w:rsidRPr="00AA7DB0">
        <w:rPr>
          <w:rFonts w:ascii="Times New Roman" w:hAnsi="Times New Roman"/>
          <w:b/>
          <w:sz w:val="24"/>
          <w:szCs w:val="24"/>
        </w:rPr>
        <w:t>г</w:t>
      </w: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7DB0" w:rsidRPr="00AA7DB0" w:rsidRDefault="00AA7DB0" w:rsidP="00AA7DB0">
      <w:pPr>
        <w:jc w:val="left"/>
        <w:rPr>
          <w:rFonts w:ascii="Times New Roman" w:eastAsiaTheme="minorEastAsia" w:hAnsi="Times New Roman"/>
          <w:sz w:val="24"/>
          <w:szCs w:val="24"/>
          <w:lang w:val="kk-KZ" w:eastAsia="ru-RU"/>
        </w:rPr>
      </w:pP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A7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DB0">
        <w:rPr>
          <w:rFonts w:ascii="Times New Roman" w:hAnsi="Times New Roman" w:cs="Times New Roman"/>
          <w:b/>
          <w:sz w:val="24"/>
          <w:szCs w:val="24"/>
        </w:rPr>
        <w:t>Услуги по захоронению детских усопших тел</w:t>
      </w: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6962"/>
        <w:gridCol w:w="7133"/>
      </w:tblGrid>
      <w:tr w:rsidR="00AA7DB0" w:rsidRPr="00AA7DB0" w:rsidTr="00AA0901">
        <w:trPr>
          <w:trHeight w:val="135"/>
        </w:trPr>
        <w:tc>
          <w:tcPr>
            <w:tcW w:w="465" w:type="dxa"/>
            <w:vMerge w:val="restart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vMerge w:val="restart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DB0" w:rsidRPr="00AA7DB0" w:rsidRDefault="00AA7DB0" w:rsidP="00AA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DB0" w:rsidRPr="00AA7DB0" w:rsidRDefault="00AA7DB0" w:rsidP="00AA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b/>
                <w:sz w:val="24"/>
                <w:szCs w:val="24"/>
              </w:rPr>
              <w:t>Виды услуг</w:t>
            </w:r>
          </w:p>
          <w:p w:rsidR="00AA7DB0" w:rsidRPr="00AA7DB0" w:rsidRDefault="00AA7DB0" w:rsidP="00AA7DB0">
            <w:pPr>
              <w:tabs>
                <w:tab w:val="left" w:pos="9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AA7DB0" w:rsidRPr="00AA7DB0" w:rsidRDefault="00AA7DB0" w:rsidP="00AA7DB0">
            <w:pPr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 кладбищах города Алматы</w:t>
            </w:r>
          </w:p>
          <w:p w:rsidR="00AA7DB0" w:rsidRPr="00AA7DB0" w:rsidRDefault="00AA7DB0" w:rsidP="00AA7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DB0" w:rsidRPr="00AA7DB0" w:rsidTr="00AA0901">
        <w:trPr>
          <w:trHeight w:val="70"/>
        </w:trPr>
        <w:tc>
          <w:tcPr>
            <w:tcW w:w="465" w:type="dxa"/>
            <w:vMerge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vMerge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цена услуги (тенге)</w:t>
            </w:r>
          </w:p>
        </w:tc>
      </w:tr>
      <w:tr w:rsidR="00AA7DB0" w:rsidRPr="00AA7DB0" w:rsidTr="00AA0901">
        <w:trPr>
          <w:trHeight w:val="222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копка могилы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10511</w:t>
            </w:r>
          </w:p>
        </w:tc>
      </w:tr>
      <w:tr w:rsidR="00AA7DB0" w:rsidRPr="00AA7DB0" w:rsidTr="00AA0901">
        <w:trPr>
          <w:trHeight w:val="303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планировка места захоронения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3740</w:t>
            </w:r>
          </w:p>
        </w:tc>
      </w:tr>
      <w:tr w:rsidR="00AA7DB0" w:rsidRPr="00AA7DB0" w:rsidTr="00AA0901">
        <w:trPr>
          <w:trHeight w:val="123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опускание тела в могилу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3740</w:t>
            </w:r>
          </w:p>
        </w:tc>
      </w:tr>
      <w:tr w:rsidR="00AA7DB0" w:rsidRPr="00AA7DB0" w:rsidTr="00AA0901">
        <w:trPr>
          <w:trHeight w:val="123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засыпка могилы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6523</w:t>
            </w:r>
          </w:p>
        </w:tc>
      </w:tr>
      <w:tr w:rsidR="00AA7DB0" w:rsidRPr="00AA7DB0" w:rsidTr="00AA0901">
        <w:trPr>
          <w:trHeight w:val="123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 xml:space="preserve">номерок металлический 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374</w:t>
            </w:r>
          </w:p>
        </w:tc>
      </w:tr>
      <w:tr w:rsidR="00AA7DB0" w:rsidRPr="00AA7DB0" w:rsidTr="00AA0901">
        <w:trPr>
          <w:trHeight w:val="123"/>
        </w:trPr>
        <w:tc>
          <w:tcPr>
            <w:tcW w:w="465" w:type="dxa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3" w:type="dxa"/>
          </w:tcPr>
          <w:p w:rsidR="00AA7DB0" w:rsidRPr="00AA7DB0" w:rsidRDefault="00AA7DB0" w:rsidP="00AA7DB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sz w:val="24"/>
                <w:szCs w:val="24"/>
              </w:rPr>
              <w:t>услуги регистрации захоронения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2420</w:t>
            </w:r>
          </w:p>
        </w:tc>
      </w:tr>
      <w:tr w:rsidR="00AA7DB0" w:rsidRPr="00AA7DB0" w:rsidTr="00AA0901">
        <w:trPr>
          <w:trHeight w:val="123"/>
        </w:trPr>
        <w:tc>
          <w:tcPr>
            <w:tcW w:w="7488" w:type="dxa"/>
            <w:gridSpan w:val="2"/>
          </w:tcPr>
          <w:p w:rsidR="00AA7DB0" w:rsidRPr="00AA7DB0" w:rsidRDefault="00AA7DB0" w:rsidP="00AA7D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00" w:type="dxa"/>
          </w:tcPr>
          <w:p w:rsidR="00AA7DB0" w:rsidRPr="00AA7DB0" w:rsidRDefault="00AA7DB0" w:rsidP="00AA7DB0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AA7DB0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27308</w:t>
            </w:r>
          </w:p>
        </w:tc>
      </w:tr>
    </w:tbl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DB0" w:rsidRPr="00AA7DB0" w:rsidRDefault="00C661EC" w:rsidP="00AA7DB0">
      <w:pPr>
        <w:jc w:val="lef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A7DB0" w:rsidRPr="00AA7DB0" w:rsidRDefault="00AA7DB0" w:rsidP="00AA7DB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7DB0" w:rsidRPr="00AA7DB0" w:rsidRDefault="00AA7DB0" w:rsidP="00AA7D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F0C" w:rsidRDefault="000A0F0C" w:rsidP="00AA7DB0"/>
    <w:sectPr w:rsidR="000A0F0C" w:rsidSect="00AA7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2C"/>
    <w:rsid w:val="000A0F0C"/>
    <w:rsid w:val="009D432C"/>
    <w:rsid w:val="00AA7DB0"/>
    <w:rsid w:val="00C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B5D5"/>
  <w15:chartTrackingRefBased/>
  <w15:docId w15:val="{96511635-BBF5-48A3-B21D-93BEC0A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2022-05-13T10:41:00Z</dcterms:created>
  <dcterms:modified xsi:type="dcterms:W3CDTF">2022-05-13T10:45:00Z</dcterms:modified>
</cp:coreProperties>
</file>